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271B0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2017/2017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PB000244/2017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24/05/2017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MR015522/2017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46000.003016/2017-21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02/05/2017 </w:t>
                        </w:r>
                      </w:p>
                    </w:tc>
                  </w:tr>
                </w:tbl>
                <w:p w:rsidR="00000000" w:rsidRDefault="006271B0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1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46000.000899/2017-18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13/03/2017 </w:t>
                        </w:r>
                      </w:p>
                    </w:tc>
                  </w:tr>
                </w:tbl>
                <w:p w:rsidR="00000000" w:rsidRDefault="006271B0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FEDERACAO NACION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 DOS TRABALHADORES CELETISTAS NAS COOPERATIVAS NO BRASIL, CNPJ n. 09.509.920/0001-04, neste ato representado(a) por seu Presidente, Sr(a). MAURI VIANA PEREIRA e por seu Secretário Geral, Sr(a). GILMAR DE OLIVEIRA;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E ORGANIZACAO DAS COOPER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ATIVAS DO ESTADO DA PARAIBA-OCEPB, CNPJ n. 08.299.638/0001-87, neste ato representado(a) por seu Presidente, Sr(a). ANDRE PACELLI BEZERRA VIANA;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o presente TERMO ADITIVO DE CONVENÇÃO COLETIVA DE TRABALHO, estipulando as condições de trabalho pre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partes fixam a vigência do presente Termo Aditivo de Convenção Coletiva de Trabalho no período de 01º de janeiro de 2017 a 31 de dezembro de 2017 e a data-base da categoria em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01º de janeiro.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Termo Aditivo de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Coordenação, Representação e Integração dos Sindicatos de Trabalhadores das Cooperativas Brasileiras, tendo como Repr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esentação o Somatório das Categorias inorganizadas em sindicatos e Bases Territoriais dos Sindicatos a ela Filiados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PB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partir de 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1 de Janeiro de 2017 fica assegurado o piso salarial de R$ 990,00 (novecentos e noventa reais). </w:t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GANHOS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Cooperativas concederão reajuste salarial aos empregados na seguinte forma:</w:t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 - Serão concedidos a partir de 1º (primeiro) de Janeiro de 2017 reposições das perdas salariais ocorridas desde o último reajuste, considerando-se a variação percentual do INPC dos últimos 12 meses, de janeiro 2016 a dezembro de 2016 sobre os respectivos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salários base vigentes em 31 de dezembro de 2016.</w:t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Gratificação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QUEBRA DE CAIXA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empregado exercente da função de caixa ou o responsável pela tesouraria, ou encarregado, 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ará jus a uma gratificação mensal de no mínimo R$ 86,40 (oitenta e seis reais e quarenta centavos) sem reflexo na maior remuneração.</w:t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VALE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Nos termos do que prevê a legislação do PAT (Programa de Alim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entação do Trabalhador), a cooperativa irá fornecer cesta de alimentos, no valor mensal mínimo de R$ 100,82 (cem reais e oitenta e dois centavos), ou vale alimentação/refeição no valor mensal mínimo de R$ 126,54 (cento e vinte e seis reais e cinquenta e qu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atro centavos) ou manter serviço próprio de refeições, podendo descontar do empregado até o limite de 20% do custo direto do benefício concedido.</w:t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TAXA ASSISTENCIAL NEGOCIAL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Será descon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tado mensalmente em folha de pagamento de cada trabalhador cooperativista, o porcentual de 1% (um por cento) sobre o salário, limitado a R$ 30,00 (trinta reais) que deverá ser recolhido à FENATRACOOP, em guias por ela fornecida  até o dia 2 (dois) do mês 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ubsequente ao desconto, e deverá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ser recolhido até o quinto dia útil de cada mês. A FENATRACOOP só poderá exigir o recolhimento da contribuição assistencial após a homologação, pelo MTE, do presente instrumento.</w:t>
                  </w:r>
                </w:p>
                <w:p w:rsidR="00000000" w:rsidRDefault="006271B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 - As partes adotam o entendimento do Minis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tério do Trabalho e Emprego -  MTE, através da Ordem de Serviço número 1, de 24/03/2009.</w:t>
                  </w:r>
                </w:p>
                <w:p w:rsidR="00000000" w:rsidRDefault="006271B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 - O direito de oposição do empregado não sindicalizado deve ser exercido por meio de apresentação de carta à entidade sindical laboral, no prazo de 10 (dez) dias 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ntados do recebimento pelo sindicato patronal, comprovando por AR, de cópia do documento físico desta Convenção, devidamente recebidas pelo MTE.</w:t>
                  </w:r>
                </w:p>
                <w:p w:rsidR="00000000" w:rsidRDefault="006271B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III - Lembrando sempre que a entidade sindical laboral pactuante desta convenção, o faz por força do Artigo 611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Parágrafo Segundo da CLT, portanto trata-se de uma Federação, ou seja só se pode a Federação aceitar como associado os Sindicatos. Havendo recusa da entidade sindical laboral em receber a carta de oposição, o empregado poderá enviá-la via postal, com avis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de recebimento.</w:t>
                  </w:r>
                </w:p>
                <w:p w:rsidR="00000000" w:rsidRDefault="006271B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IV - Havendo recusa da entidade sindical laboral em receber a carta de oposição, o empregado poderá enviá-la via postal, com aviso de recebimento.</w:t>
                  </w:r>
                </w:p>
                <w:p w:rsidR="00000000" w:rsidRDefault="006271B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 - Deverá o empregado não sindicalizado apresentar ao empregador, para que ele se abstenha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efetuar o desconto, o comprovante de recebimento, pela entidade sindical laboral, da carta de oposição, que poderá ser protocolizada diretamente junto à Delegacia Regional, End: : Rua Dr. Arnaldo Escorel 232, Bairro Tambauzinho  –      João  Pessoa –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araíba, Tel: 83 – 3021-1925 ou através do aviso de recebimento da empresa de correios.</w:t>
                  </w:r>
                </w:p>
                <w:p w:rsidR="00000000" w:rsidRDefault="006271B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VI - O empregado analfabeto fará sua manifestação a rogo de colegas, mediante assinatura de 02 (duas) testemunhas.</w:t>
                  </w:r>
                </w:p>
                <w:p w:rsidR="00000000" w:rsidRDefault="006271B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VI - As eventuais reclamações ou pedidos de esclarecim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entos deverão ser encaminhados à entidade sindical laboral.</w:t>
                  </w:r>
                </w:p>
                <w:p w:rsidR="00000000" w:rsidRDefault="006271B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VII - As cooperativas abrangidas deverão fornecer à FENATRACOOP, a relação de empregados, com as informações necessárias , que estejam contribuindo com a taxa assistencial, no prazo de 10 dias ap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ós o término da oposição.</w:t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FUNDO DE FORMAÇÃO PROFISSIONAL E ASSISTÊNCIA SOCIAL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Fundo de Assistência Social e Formação Profissional para os trabalhadores em será formado através de contribuiçã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mensal equitativa de todas as Cooperativas abrangidas por este instrumento.</w:t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§1º - O valor mensal do recolhimento de cada parte será de R$ 5,50 (cinco reais e cinqüenta centavos), a ser multiplicado pelo número de empregados registrados e ativos em cada 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ooperativa no final de cada mês.</w:t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§2º - A FENATRACOOP remeterá a cada Cooperativa, boleto mensal, a ser quitado na rede bancária até o quinto dia do mês subsequente.</w:t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NONA - RESCISÕES 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HOMOLOGAÇÕES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6271B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Quando exigida pela lei, ou seja, possuindo o empregado mais de um ano de serviço, já considerado o Aviso Prévio, a cooperativa deverá comparecer para realizar a homologação da rescisão contratual na Delegacia Sindical da FENATRACOOP, Rua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Dr. Arnaldo Escorel 232, Bairro Tambauzinho  –      João  Pessoa – Paraíba, Tel: 83 – 3021-1925.</w:t>
                  </w:r>
                </w:p>
                <w:p w:rsidR="00000000" w:rsidRDefault="006271B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Ocorrendo a recusa do ex-empregado no recebimento das verbas rescisórias, ou não comparecimento na data e local pré-determinado para recebê-las, a Cooperativa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poderá depositar o valor correspondente da rescisão de contrato em conta bancária em nome do mesmo, ou depósito em juízo, isentando a Cooperativa, de quaisquer sanções legais, inclusive pecuniárias. É facultado à Cooperativa solicitar à entidade sindical 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aboral ressalva no verso do termo de rescisão de contrato de trabalho, atestando a ausência ou a recusa do respectivo ex-empregado.</w:t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ABRANGÊNCIA DE RAMOS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Nesse termo adivito,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nao entra o ramo de saude e credito.</w:t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DEMAIS CLÁUSULAS DA CCT 2016/2017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Com exceção das cláusulas e parágrafos alterados pelo presente Termo Aditivo à CCT, ratifica-se  todas as cláusulas, parágrafos, incisos e alíneas consta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ntes da CCT 2016/2017 da categoria dos empregados registr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dos em Cooperativas no Estado da Paraiba.</w:t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FORO COMPETENTE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dirimir as divergências oriundas desta Convenção Coletiva de Trabalho, fica eleito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Foro da Justiça do Trabalho de João Pessoa/PB.</w:t>
                  </w:r>
                </w:p>
                <w:p w:rsidR="00000000" w:rsidRDefault="006271B0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271B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MAURI VIANA PEREIRA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NACIONAL DOS TRABALHADORES CELETISTAS NAS COOPERATIVAS NO </w:t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t xml:space="preserve">BRASIL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GILMAR DE OLIVEIRA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Secretário Geral </w:t>
                        </w:r>
                        <w:r>
                          <w:rPr>
                            <w:rFonts w:eastAsia="Times New Roman"/>
                          </w:rPr>
                          <w:br/>
                          <w:t>FEDERACAO NACIONAL DOS TRABALHADORES CELETISTAS NAS</w:t>
                        </w:r>
                        <w:r>
                          <w:rPr>
                            <w:rFonts w:eastAsia="Times New Roman"/>
                          </w:rPr>
                          <w:t xml:space="preserve"> COOPERATIVAS NO BRASIL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ANDRE PACELLI BEZERRA VIANA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E ORGANIZACAO DAS COOPERATIVAS DO ESTADO DA PARAIBA-OCEPB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6271B0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CERTIDÃO FENATRACOOP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6271B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6271B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do Trabalho e Emprego na Internet, no ender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6271B0">
            <w:pPr>
              <w:rPr>
                <w:rFonts w:eastAsia="Times New Roman"/>
              </w:rPr>
            </w:pPr>
          </w:p>
        </w:tc>
      </w:tr>
    </w:tbl>
    <w:p w:rsidR="00000000" w:rsidRDefault="006271B0">
      <w:pPr>
        <w:rPr>
          <w:rFonts w:eastAsia="Times New Roman"/>
        </w:rPr>
      </w:pPr>
    </w:p>
    <w:sectPr w:rsidR="0000000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271B0"/>
    <w:rsid w:val="006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98D5-AEB0-43D5-BD70-CBC6EBF7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15522_20172017_03_15T16_26_30.pdf" TargetMode="External"/><Relationship Id="rId4" Type="http://schemas.openxmlformats.org/officeDocument/2006/relationships/hyperlink" Target="http://www3.mte.gov.br/sistemas/mediador/imagemAnexo/MR015522_20172017_03_15T16_26_04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subject/>
  <dc:creator>registro 2</dc:creator>
  <cp:keywords/>
  <dc:description/>
  <cp:lastModifiedBy>registro 2</cp:lastModifiedBy>
  <cp:revision>2</cp:revision>
  <dcterms:created xsi:type="dcterms:W3CDTF">2017-05-31T14:39:00Z</dcterms:created>
  <dcterms:modified xsi:type="dcterms:W3CDTF">2017-05-31T14:39:00Z</dcterms:modified>
</cp:coreProperties>
</file>